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82EE" w14:textId="7A87F1F6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4252"/>
          <w:tab w:val="left" w:pos="4500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4502"/>
        <w:textAlignment w:val="center"/>
        <w:rPr>
          <w:rFonts w:ascii="Spectral" w:hAnsi="Spectral" w:cs="Spectral"/>
          <w:color w:val="000000"/>
          <w:sz w:val="18"/>
          <w:szCs w:val="18"/>
        </w:rPr>
      </w:pPr>
      <w:r>
        <w:rPr>
          <w:rFonts w:ascii="Spectral" w:hAnsi="Spectral" w:cs="Spectral"/>
          <w:color w:val="000000"/>
          <w:sz w:val="18"/>
          <w:szCs w:val="18"/>
        </w:rPr>
        <w:tab/>
      </w:r>
      <w:r>
        <w:rPr>
          <w:rFonts w:ascii="Spectral" w:hAnsi="Spectral" w:cs="Spectral"/>
          <w:color w:val="000000"/>
          <w:sz w:val="18"/>
          <w:szCs w:val="18"/>
        </w:rPr>
        <w:tab/>
      </w:r>
      <w:r w:rsidRPr="0089670B">
        <w:rPr>
          <w:rFonts w:ascii="Spectral" w:hAnsi="Spectral" w:cs="Spectral"/>
          <w:color w:val="000000"/>
          <w:sz w:val="18"/>
          <w:szCs w:val="18"/>
        </w:rPr>
        <w:t xml:space="preserve">Приложение </w:t>
      </w:r>
      <w:r w:rsidRPr="0089670B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89670B">
        <w:rPr>
          <w:rFonts w:ascii="Spectral" w:hAnsi="Spectral" w:cs="Spectral"/>
          <w:color w:val="000000"/>
          <w:sz w:val="18"/>
          <w:szCs w:val="18"/>
        </w:rPr>
        <w:t xml:space="preserve"> 5</w:t>
      </w:r>
      <w:r w:rsidRPr="0089670B">
        <w:rPr>
          <w:rFonts w:ascii="Spectral" w:hAnsi="Spectral" w:cs="Spectral"/>
          <w:color w:val="000000"/>
          <w:sz w:val="18"/>
          <w:szCs w:val="18"/>
        </w:rPr>
        <w:br/>
      </w:r>
      <w:r w:rsidRPr="0089670B">
        <w:rPr>
          <w:rFonts w:ascii="Spectral" w:hAnsi="Spectral" w:cs="Spectral"/>
          <w:color w:val="000000"/>
          <w:sz w:val="18"/>
          <w:szCs w:val="18"/>
        </w:rPr>
        <w:tab/>
      </w:r>
      <w:r w:rsidRPr="0089670B">
        <w:rPr>
          <w:rFonts w:ascii="Spectral" w:hAnsi="Spectral" w:cs="Spectral"/>
          <w:color w:val="000000"/>
          <w:sz w:val="18"/>
          <w:szCs w:val="18"/>
        </w:rPr>
        <w:tab/>
        <w:t>к приказу Росстата</w:t>
      </w:r>
      <w:r w:rsidRPr="0089670B">
        <w:rPr>
          <w:rFonts w:ascii="Spectral" w:hAnsi="Spectral" w:cs="Spectral"/>
          <w:color w:val="000000"/>
          <w:sz w:val="18"/>
          <w:szCs w:val="18"/>
        </w:rPr>
        <w:br/>
      </w:r>
      <w:r w:rsidRPr="0089670B">
        <w:rPr>
          <w:rFonts w:ascii="Spectral" w:hAnsi="Spectral" w:cs="Spectral"/>
          <w:color w:val="000000"/>
          <w:sz w:val="18"/>
          <w:szCs w:val="18"/>
        </w:rPr>
        <w:tab/>
      </w:r>
      <w:r w:rsidRPr="0089670B">
        <w:rPr>
          <w:rFonts w:ascii="Spectral" w:hAnsi="Spectral" w:cs="Spectral"/>
          <w:color w:val="000000"/>
          <w:sz w:val="18"/>
          <w:szCs w:val="18"/>
        </w:rPr>
        <w:tab/>
        <w:t xml:space="preserve">от 30.07.2021 </w:t>
      </w:r>
      <w:r w:rsidRPr="0089670B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89670B">
        <w:rPr>
          <w:rFonts w:ascii="Spectral" w:hAnsi="Spectral" w:cs="Spectral"/>
          <w:color w:val="000000"/>
          <w:sz w:val="18"/>
          <w:szCs w:val="18"/>
        </w:rPr>
        <w:t xml:space="preserve"> 457</w:t>
      </w:r>
    </w:p>
    <w:p w14:paraId="4A17EA0F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127B1632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9670B">
        <w:rPr>
          <w:rFonts w:ascii="Spectral" w:hAnsi="Spectral" w:cs="Spectral"/>
          <w:color w:val="000000"/>
          <w:sz w:val="18"/>
          <w:szCs w:val="18"/>
        </w:rPr>
        <w:t>ФЕДЕРАЛЬНОЕ СТАТИСТИЧЕСКОЕ НАБЛЮДЕНИЕ</w:t>
      </w:r>
    </w:p>
    <w:p w14:paraId="170F405A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9670B">
        <w:rPr>
          <w:rFonts w:ascii="Spectral" w:hAnsi="Spectral" w:cs="Spectral"/>
          <w:color w:val="000000"/>
          <w:sz w:val="18"/>
          <w:szCs w:val="18"/>
        </w:rPr>
        <w:t>КОНФИДЕНЦИАЛЬНОСТЬ ГАРАНТИРУЕТСЯ ПОЛУЧАТЕЛЕМ ИНФОРМАЦИИ</w:t>
      </w:r>
    </w:p>
    <w:p w14:paraId="3F247B69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9670B">
        <w:rPr>
          <w:rFonts w:ascii="Spectral" w:hAnsi="Spectral" w:cs="Spectral"/>
          <w:color w:val="000000"/>
          <w:sz w:val="18"/>
          <w:szCs w:val="18"/>
        </w:rPr>
        <w:t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правонарушениях.</w:t>
      </w:r>
    </w:p>
    <w:p w14:paraId="759F4641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89670B">
        <w:rPr>
          <w:rFonts w:ascii="Spectral" w:hAnsi="Spectral" w:cs="Spectral"/>
          <w:color w:val="000000"/>
          <w:sz w:val="18"/>
          <w:szCs w:val="18"/>
        </w:rPr>
        <w:t>ВОЗМОЖНО ПРЕДОСТАВЛЕНИЕ В ЭЛЕКТРОННОМ ВИДЕ</w:t>
      </w:r>
    </w:p>
    <w:p w14:paraId="7A572704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</w:p>
    <w:p w14:paraId="7C80CAF2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89670B">
        <w:rPr>
          <w:rFonts w:ascii="Spectral" w:hAnsi="Spectral" w:cs="Spectral"/>
          <w:b/>
          <w:bCs/>
          <w:color w:val="000000"/>
          <w:sz w:val="18"/>
          <w:szCs w:val="18"/>
        </w:rPr>
        <w:t xml:space="preserve">СВЕДЕНИЯ О ЗАРАБОТНОЙ ПЛАТЕ РАБОТНИКОВ </w:t>
      </w:r>
      <w:r w:rsidRPr="0089670B">
        <w:rPr>
          <w:rFonts w:ascii="Spectral" w:hAnsi="Spectral" w:cs="Spectral"/>
          <w:b/>
          <w:bCs/>
          <w:color w:val="000000"/>
          <w:sz w:val="18"/>
          <w:szCs w:val="18"/>
        </w:rPr>
        <w:br/>
        <w:t>ПО ПРОФЕССИЯМ И ДОЛЖНОСТЯМ за октябрь 2021 года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30"/>
        <w:gridCol w:w="341"/>
        <w:gridCol w:w="2211"/>
      </w:tblGrid>
      <w:tr w:rsidR="0089670B" w:rsidRPr="0089670B" w14:paraId="3CEEE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6A7E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Предоставляют: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9B8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Сроки предоставления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EDC0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B8D0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8"/>
                <w:szCs w:val="18"/>
              </w:rPr>
              <w:t xml:space="preserve">Форма </w:t>
            </w:r>
            <w:r w:rsidRPr="008967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89670B">
              <w:rPr>
                <w:rFonts w:ascii="Spectral" w:hAnsi="Spectral" w:cs="Spectral"/>
                <w:b/>
                <w:bCs/>
                <w:color w:val="000000"/>
                <w:sz w:val="18"/>
                <w:szCs w:val="18"/>
              </w:rPr>
              <w:t xml:space="preserve"> 57-Т</w:t>
            </w:r>
          </w:p>
        </w:tc>
      </w:tr>
      <w:tr w:rsidR="0089670B" w:rsidRPr="0089670B" w14:paraId="77D432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341B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юридические лица (без субъектов малого предпринимательства), осуществляющие виды экономической деятельности (кроме финансовой и страховой деятельности; государственного управления и обеспечения военной безопасности; деятельности общественных и экстерриториальных организаций):</w:t>
            </w:r>
          </w:p>
          <w:p w14:paraId="7470BF28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—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4916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30 ноября</w:t>
            </w:r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85AA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BF32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Приказ Росстата: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br/>
              <w:t>Об утверждении формы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br/>
              <w:t xml:space="preserve">от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  <w:u w:val="thick"/>
              </w:rPr>
              <w:t>30.07.2021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 </w:t>
            </w:r>
            <w:r w:rsidRPr="0089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  <w:u w:val="thick"/>
              </w:rPr>
              <w:t>457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br/>
              <w:t>О внесении изменений (при наличии)</w:t>
            </w:r>
          </w:p>
          <w:p w14:paraId="65E1C557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ind w:left="227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от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  <w:u w:val="thick"/>
              </w:rPr>
              <w:t xml:space="preserve">                 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 </w:t>
            </w:r>
            <w:r w:rsidRPr="0089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  <w:u w:val="thick"/>
              </w:rPr>
              <w:t xml:space="preserve">      </w:t>
            </w:r>
          </w:p>
          <w:p w14:paraId="215C9531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ind w:left="227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от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  <w:u w:val="thick"/>
              </w:rPr>
              <w:t xml:space="preserve">                 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 </w:t>
            </w:r>
            <w:r w:rsidRPr="008967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  <w:u w:val="thick"/>
              </w:rPr>
              <w:t xml:space="preserve">     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  <w:u w:val="thick"/>
              </w:rPr>
              <w:br/>
            </w:r>
          </w:p>
        </w:tc>
      </w:tr>
      <w:tr w:rsidR="0089670B" w:rsidRPr="0089670B" w14:paraId="04B5A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835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A4E69B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2F7A96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41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14:paraId="577EA1C2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08471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8"/>
                <w:szCs w:val="18"/>
              </w:rPr>
              <w:t>1 раз в 2 года</w:t>
            </w:r>
          </w:p>
        </w:tc>
      </w:tr>
      <w:tr w:rsidR="0089670B" w:rsidRPr="0089670B" w14:paraId="016BD9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83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C6E4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FB95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4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C67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8D1F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2173564A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4593"/>
      </w:tblGrid>
      <w:tr w:rsidR="0089670B" w:rsidRPr="0089670B" w14:paraId="0A0FC8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2B0D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8"/>
                <w:szCs w:val="18"/>
              </w:rPr>
              <w:t>Наименование отчитывающейся организации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72B8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ОБЩЕСТВО С ОГРАНИЧЕННОЙ ОТВЕТСТВЕННОСТЬЮ «СОЛНЫШКО» (ООО «СОЛНЫШКО»)</w:t>
            </w:r>
          </w:p>
        </w:tc>
      </w:tr>
    </w:tbl>
    <w:p w14:paraId="1A92416F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4593"/>
      </w:tblGrid>
      <w:tr w:rsidR="0089670B" w:rsidRPr="0089670B" w14:paraId="7485AA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F5B8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38F1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 xml:space="preserve">МОСКВА, 121609, ОСЕННИЙ БУЛЬВАР, ДОМ 15 </w:t>
            </w:r>
          </w:p>
        </w:tc>
      </w:tr>
    </w:tbl>
    <w:p w14:paraId="46F03962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4422"/>
        <w:gridCol w:w="764"/>
        <w:gridCol w:w="765"/>
      </w:tblGrid>
      <w:tr w:rsidR="0089670B" w:rsidRPr="0089670B" w14:paraId="2DC06B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3C5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Код формы по ОКУД</w:t>
            </w: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CA5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Код</w:t>
            </w:r>
          </w:p>
        </w:tc>
      </w:tr>
      <w:tr w:rsidR="0089670B" w:rsidRPr="0089670B" w14:paraId="4C970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1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F621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319E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отчитывающейся организации по ОКПО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br/>
              <w:t xml:space="preserve">(для обособленного подразделения </w:t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br/>
            </w: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lastRenderedPageBreak/>
              <w:t>и головного подразделения юридического лица — идентификационный номер)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6E3E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ED1C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89670B" w:rsidRPr="0089670B" w14:paraId="6A92A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12E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2CF1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41CB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DB0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4</w:t>
            </w:r>
          </w:p>
        </w:tc>
      </w:tr>
      <w:tr w:rsidR="0089670B" w:rsidRPr="0089670B" w14:paraId="3326E1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563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0606007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E5D1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89670B">
              <w:rPr>
                <w:rFonts w:ascii="Spectral" w:hAnsi="Spectral" w:cs="Spectral"/>
                <w:color w:val="000000"/>
                <w:sz w:val="18"/>
                <w:szCs w:val="18"/>
              </w:rPr>
              <w:t>01234567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2482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7C8C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37859DE4" w14:textId="4C5A6C24" w:rsidR="000654F7" w:rsidRDefault="000654F7"/>
    <w:p w14:paraId="79185561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89670B">
        <w:rPr>
          <w:rFonts w:ascii="Spectral" w:hAnsi="Spectral" w:cs="Spectral"/>
          <w:b/>
          <w:bCs/>
          <w:color w:val="000000"/>
          <w:sz w:val="18"/>
          <w:szCs w:val="18"/>
        </w:rPr>
        <w:t xml:space="preserve">Раздел I. Численность и начисленная заработная плата </w:t>
      </w:r>
      <w:r w:rsidRPr="0089670B">
        <w:rPr>
          <w:rFonts w:ascii="Spectral" w:hAnsi="Spectral" w:cs="Spectral"/>
          <w:b/>
          <w:bCs/>
          <w:color w:val="000000"/>
          <w:sz w:val="18"/>
          <w:szCs w:val="18"/>
        </w:rPr>
        <w:br/>
        <w:t>работников списочного состава по полу за октябрь 2021 года</w:t>
      </w:r>
    </w:p>
    <w:p w14:paraId="35905DC7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jc w:val="right"/>
        <w:textAlignment w:val="center"/>
        <w:rPr>
          <w:rFonts w:ascii="Spectral" w:hAnsi="Spectral" w:cs="Spectral"/>
          <w:b/>
          <w:bCs/>
          <w:color w:val="000000"/>
          <w:sz w:val="16"/>
          <w:szCs w:val="16"/>
        </w:rPr>
      </w:pPr>
      <w:r w:rsidRPr="0089670B">
        <w:rPr>
          <w:rFonts w:ascii="Spectral" w:hAnsi="Spectral" w:cs="Spectral"/>
          <w:color w:val="000000"/>
          <w:sz w:val="16"/>
          <w:szCs w:val="16"/>
        </w:rPr>
        <w:t>Таблица 1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31"/>
        <w:gridCol w:w="2211"/>
        <w:gridCol w:w="2490"/>
      </w:tblGrid>
      <w:tr w:rsidR="0089670B" w:rsidRPr="0089670B" w14:paraId="2A53D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78B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64D1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7978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Среднесписочная численность работников, чел.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DEBD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Начислено сумм заработной платы за октябрь, тыс. руб.</w:t>
            </w:r>
          </w:p>
        </w:tc>
      </w:tr>
      <w:tr w:rsidR="0089670B" w:rsidRPr="0089670B" w14:paraId="600736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4923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A27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D9CC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441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4</w:t>
            </w:r>
          </w:p>
        </w:tc>
      </w:tr>
      <w:tr w:rsidR="0089670B" w:rsidRPr="0089670B" w14:paraId="45935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5214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80DD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Всего (стр. 02 + 03)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6F96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100,52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840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6325000</w:t>
            </w:r>
          </w:p>
        </w:tc>
      </w:tr>
      <w:tr w:rsidR="0089670B" w:rsidRPr="0089670B" w14:paraId="4B6DB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DD2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38A2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4930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81F8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4200400</w:t>
            </w:r>
          </w:p>
        </w:tc>
      </w:tr>
      <w:tr w:rsidR="0089670B" w:rsidRPr="0089670B" w14:paraId="3B5D71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53E81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AE42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мужчины</w:t>
            </w: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FA2F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2BF9A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</w:tr>
      <w:tr w:rsidR="0089670B" w:rsidRPr="0089670B" w14:paraId="730E1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E7EC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F5B2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женщины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608B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40,52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74C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2124600</w:t>
            </w:r>
          </w:p>
        </w:tc>
      </w:tr>
    </w:tbl>
    <w:p w14:paraId="7E95BFAD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51E75E23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89670B">
        <w:rPr>
          <w:rFonts w:ascii="Spectral" w:hAnsi="Spectral" w:cs="Spectral"/>
          <w:color w:val="000000"/>
          <w:sz w:val="14"/>
          <w:szCs w:val="14"/>
        </w:rPr>
        <w:t xml:space="preserve">Гр. 3 стр. 01 раздела 1 = гр. 2 стр. 01 </w:t>
      </w:r>
      <w:r w:rsidRPr="0089670B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89670B">
        <w:rPr>
          <w:rFonts w:ascii="Spectral" w:hAnsi="Spectral" w:cs="Spectral"/>
          <w:color w:val="000000"/>
          <w:sz w:val="14"/>
          <w:szCs w:val="14"/>
        </w:rPr>
        <w:t xml:space="preserve"> ф. </w:t>
      </w:r>
      <w:r w:rsidRPr="0089670B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89670B">
        <w:rPr>
          <w:rFonts w:ascii="Spectral" w:hAnsi="Spectral" w:cs="Spectral"/>
          <w:color w:val="000000"/>
          <w:sz w:val="14"/>
          <w:szCs w:val="14"/>
        </w:rPr>
        <w:t xml:space="preserve"> П-4 за октябрь;</w:t>
      </w:r>
    </w:p>
    <w:p w14:paraId="34133C28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89670B">
        <w:rPr>
          <w:rFonts w:ascii="Spectral" w:hAnsi="Spectral" w:cs="Spectral"/>
          <w:color w:val="000000"/>
          <w:sz w:val="14"/>
          <w:szCs w:val="14"/>
        </w:rPr>
        <w:t xml:space="preserve">Гр. 4 стр. 01 раздела 1 = гр. 8 стр. 01 </w:t>
      </w:r>
      <w:r w:rsidRPr="0089670B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89670B">
        <w:rPr>
          <w:rFonts w:ascii="Spectral" w:hAnsi="Spectral" w:cs="Spectral"/>
          <w:color w:val="000000"/>
          <w:sz w:val="14"/>
          <w:szCs w:val="14"/>
        </w:rPr>
        <w:t xml:space="preserve"> ф. </w:t>
      </w:r>
      <w:r w:rsidRPr="0089670B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89670B">
        <w:rPr>
          <w:rFonts w:ascii="Spectral" w:hAnsi="Spectral" w:cs="Spectral"/>
          <w:color w:val="000000"/>
          <w:sz w:val="14"/>
          <w:szCs w:val="14"/>
        </w:rPr>
        <w:t xml:space="preserve"> П-4 за октябрь.</w:t>
      </w:r>
    </w:p>
    <w:p w14:paraId="60F7A365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jc w:val="righ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89670B">
        <w:rPr>
          <w:rFonts w:ascii="Spectral" w:hAnsi="Spectral" w:cs="Spectral"/>
          <w:color w:val="000000"/>
          <w:sz w:val="16"/>
          <w:szCs w:val="16"/>
        </w:rPr>
        <w:t>Таблица 2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1016"/>
      </w:tblGrid>
      <w:tr w:rsidR="0089670B" w:rsidRPr="0089670B" w14:paraId="3AD8C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43DE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br/>
              <w:t>строки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5DE3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СПРАВОЧНО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96D1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чел.</w:t>
            </w:r>
          </w:p>
        </w:tc>
      </w:tr>
      <w:tr w:rsidR="0089670B" w:rsidRPr="0089670B" w14:paraId="4C614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7F52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4342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05FB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3</w:t>
            </w:r>
          </w:p>
        </w:tc>
      </w:tr>
      <w:tr w:rsidR="0089670B" w:rsidRPr="0089670B" w14:paraId="584DF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4B9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E38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Численность работников списочного состава, полностью отработавших октябрь (без внешних совместителей)</w:t>
            </w:r>
            <w:r w:rsidRPr="0089670B">
              <w:rPr>
                <w:rFonts w:ascii="Spectral" w:hAnsi="Spectral" w:cs="Spectral"/>
                <w:color w:val="000000"/>
                <w:position w:val="4"/>
                <w:sz w:val="12"/>
                <w:szCs w:val="12"/>
              </w:rPr>
              <w:t>1</w:t>
            </w: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(стр. 05 + 06 + 07 + 08)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D144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75</w:t>
            </w:r>
          </w:p>
        </w:tc>
      </w:tr>
      <w:tr w:rsidR="0089670B" w:rsidRPr="0089670B" w14:paraId="270E7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4213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A2C7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77E5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5</w:t>
            </w:r>
          </w:p>
        </w:tc>
      </w:tr>
      <w:tr w:rsidR="0089670B" w:rsidRPr="0089670B" w14:paraId="79BF3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26057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E3BE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руководители</w:t>
            </w: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A680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</w:tr>
      <w:tr w:rsidR="0089670B" w:rsidRPr="0089670B" w14:paraId="7F353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F800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F54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D0D4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15</w:t>
            </w:r>
          </w:p>
        </w:tc>
      </w:tr>
      <w:tr w:rsidR="0089670B" w:rsidRPr="0089670B" w14:paraId="2D1AB1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5621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F35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другие служащие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827D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25</w:t>
            </w:r>
          </w:p>
        </w:tc>
      </w:tr>
      <w:tr w:rsidR="0089670B" w:rsidRPr="0089670B" w14:paraId="5C0AE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0FE8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3E14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рабочие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566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30</w:t>
            </w:r>
          </w:p>
        </w:tc>
      </w:tr>
    </w:tbl>
    <w:p w14:paraId="2A922CC2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44CBD79B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89670B">
        <w:rPr>
          <w:rFonts w:ascii="Spectral" w:hAnsi="Spectral" w:cs="Spectral"/>
          <w:color w:val="000000"/>
          <w:position w:val="4"/>
          <w:sz w:val="12"/>
          <w:szCs w:val="12"/>
        </w:rPr>
        <w:t>1</w:t>
      </w:r>
      <w:r w:rsidRPr="0089670B">
        <w:rPr>
          <w:rFonts w:ascii="Spectral" w:hAnsi="Spectral" w:cs="Spectral"/>
          <w:color w:val="000000"/>
          <w:sz w:val="14"/>
          <w:szCs w:val="14"/>
        </w:rPr>
        <w:t xml:space="preserve"> См. п. 6 и 7 Указаний по заполнению формы.</w:t>
      </w:r>
    </w:p>
    <w:p w14:paraId="5B1B39F0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89670B">
        <w:rPr>
          <w:rFonts w:ascii="Spectral" w:hAnsi="Spectral" w:cs="Spectral"/>
          <w:color w:val="000000"/>
          <w:sz w:val="14"/>
          <w:szCs w:val="14"/>
        </w:rPr>
        <w:t xml:space="preserve">Распределение численности работников по категориям персонала производится в соответствии с пособием по кодированию профессий и должностей, разработанным на основе Общероссийского классификатора профессий рабочих, должностей служащих и тарифных разрядов (ОКПДТР), утвержденного постановлением Госстандарта России от 26 декабря 1994 г. </w:t>
      </w:r>
      <w:r w:rsidRPr="0089670B">
        <w:rPr>
          <w:rFonts w:ascii="Times New Roman" w:hAnsi="Times New Roman" w:cs="Times New Roman"/>
          <w:color w:val="000000"/>
          <w:sz w:val="14"/>
          <w:szCs w:val="14"/>
        </w:rPr>
        <w:t>№</w:t>
      </w:r>
      <w:r w:rsidRPr="0089670B">
        <w:rPr>
          <w:rFonts w:ascii="Spectral" w:hAnsi="Spectral" w:cs="Spectral"/>
          <w:color w:val="000000"/>
          <w:sz w:val="14"/>
          <w:szCs w:val="14"/>
        </w:rPr>
        <w:t xml:space="preserve"> 367.</w:t>
      </w:r>
    </w:p>
    <w:p w14:paraId="3E8A83DB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jc w:val="righ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89670B">
        <w:rPr>
          <w:rFonts w:ascii="Spectral" w:hAnsi="Spectral" w:cs="Spectral"/>
          <w:color w:val="000000"/>
          <w:sz w:val="16"/>
          <w:szCs w:val="16"/>
        </w:rPr>
        <w:t>Таблица 3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3907"/>
      </w:tblGrid>
      <w:tr w:rsidR="0089670B" w:rsidRPr="0089670B" w14:paraId="33B73B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2FF7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9F48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 xml:space="preserve">Число работников, подлежащих отбору </w:t>
            </w: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br/>
              <w:t>и обследованию в разделе II, чел.</w:t>
            </w:r>
            <w:r w:rsidRPr="0089670B">
              <w:rPr>
                <w:rFonts w:ascii="Spectral" w:hAnsi="Spectral" w:cs="Spectral"/>
                <w:color w:val="000000"/>
                <w:position w:val="4"/>
                <w:sz w:val="12"/>
                <w:szCs w:val="12"/>
              </w:rPr>
              <w:t>1</w:t>
            </w:r>
          </w:p>
        </w:tc>
      </w:tr>
      <w:tr w:rsidR="0089670B" w:rsidRPr="0089670B" w14:paraId="18890A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25B7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9933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9670B" w:rsidRPr="0089670B" w14:paraId="3DFCC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BE35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Численность работников, полностью отработавших октябрь (см. строку 04):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EEB0" w14:textId="77777777" w:rsidR="0089670B" w:rsidRPr="0089670B" w:rsidRDefault="0089670B" w:rsidP="0089670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</w:tr>
      <w:tr w:rsidR="0089670B" w:rsidRPr="0089670B" w14:paraId="3222F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D388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до 49 человек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D12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8</w:t>
            </w:r>
          </w:p>
        </w:tc>
      </w:tr>
      <w:tr w:rsidR="0089670B" w:rsidRPr="0089670B" w14:paraId="2AEA8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6446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50—99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709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12</w:t>
            </w:r>
          </w:p>
        </w:tc>
      </w:tr>
      <w:tr w:rsidR="0089670B" w:rsidRPr="0089670B" w14:paraId="4C5D27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2DAB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100—249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4A57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16</w:t>
            </w:r>
          </w:p>
        </w:tc>
      </w:tr>
      <w:tr w:rsidR="0089670B" w:rsidRPr="0089670B" w14:paraId="0147D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D165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250—499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D79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20</w:t>
            </w:r>
          </w:p>
        </w:tc>
      </w:tr>
      <w:tr w:rsidR="0089670B" w:rsidRPr="0089670B" w14:paraId="7976A9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74CA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500—699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2ACC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24</w:t>
            </w:r>
          </w:p>
        </w:tc>
      </w:tr>
      <w:tr w:rsidR="0089670B" w:rsidRPr="0089670B" w14:paraId="5700CB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5D7C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700—999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3AE1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32</w:t>
            </w:r>
          </w:p>
        </w:tc>
      </w:tr>
      <w:tr w:rsidR="0089670B" w:rsidRPr="0089670B" w14:paraId="1A31B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90E1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1000—1499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F2E3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40</w:t>
            </w:r>
          </w:p>
        </w:tc>
      </w:tr>
      <w:tr w:rsidR="0089670B" w:rsidRPr="0089670B" w14:paraId="512C5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7AD3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1500—1999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A255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48</w:t>
            </w:r>
          </w:p>
        </w:tc>
      </w:tr>
      <w:tr w:rsidR="0089670B" w:rsidRPr="0089670B" w14:paraId="04A55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E5E9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2000—3999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EF90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56</w:t>
            </w:r>
          </w:p>
        </w:tc>
      </w:tr>
      <w:tr w:rsidR="0089670B" w:rsidRPr="0089670B" w14:paraId="72392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29DF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4000 человек и более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2701" w14:textId="77777777" w:rsidR="0089670B" w:rsidRPr="0089670B" w:rsidRDefault="0089670B" w:rsidP="0089670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89670B">
              <w:rPr>
                <w:rFonts w:ascii="Spectral" w:hAnsi="Spectral" w:cs="Spectral"/>
                <w:color w:val="000000"/>
                <w:sz w:val="16"/>
                <w:szCs w:val="16"/>
              </w:rPr>
              <w:t>64</w:t>
            </w:r>
          </w:p>
        </w:tc>
      </w:tr>
    </w:tbl>
    <w:p w14:paraId="1591A332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0F2E753B" w14:textId="77777777" w:rsidR="0089670B" w:rsidRPr="0089670B" w:rsidRDefault="0089670B" w:rsidP="008967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180" w:lineRule="atLeast"/>
        <w:textAlignment w:val="center"/>
        <w:rPr>
          <w:rFonts w:ascii="Spectral" w:hAnsi="Spectral" w:cs="Spectral"/>
          <w:color w:val="000000"/>
          <w:sz w:val="14"/>
          <w:szCs w:val="14"/>
        </w:rPr>
      </w:pPr>
      <w:r w:rsidRPr="0089670B">
        <w:rPr>
          <w:rFonts w:ascii="Spectral" w:hAnsi="Spectral" w:cs="Spectral"/>
          <w:color w:val="000000"/>
          <w:position w:val="4"/>
          <w:sz w:val="12"/>
          <w:szCs w:val="12"/>
        </w:rPr>
        <w:t>1</w:t>
      </w:r>
      <w:r w:rsidRPr="0089670B">
        <w:rPr>
          <w:rFonts w:ascii="Spectral" w:hAnsi="Spectral" w:cs="Spectral"/>
          <w:color w:val="000000"/>
          <w:sz w:val="16"/>
          <w:szCs w:val="16"/>
        </w:rPr>
        <w:t xml:space="preserve"> </w:t>
      </w:r>
      <w:r w:rsidRPr="0089670B">
        <w:rPr>
          <w:rFonts w:ascii="Spectral" w:hAnsi="Spectral" w:cs="Spectral"/>
          <w:color w:val="000000"/>
          <w:sz w:val="14"/>
          <w:szCs w:val="14"/>
        </w:rPr>
        <w:t xml:space="preserve">Процедура отбора конкретных работников описана в п. 8 Указаний по заполнению формы. </w:t>
      </w:r>
    </w:p>
    <w:p w14:paraId="43F391FF" w14:textId="77777777" w:rsidR="0089670B" w:rsidRDefault="0089670B"/>
    <w:sectPr w:rsidR="008967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3A10" w14:textId="77777777" w:rsidR="0089670B" w:rsidRDefault="0089670B" w:rsidP="0089670B">
      <w:pPr>
        <w:spacing w:after="0" w:line="240" w:lineRule="auto"/>
      </w:pPr>
      <w:r>
        <w:separator/>
      </w:r>
    </w:p>
  </w:endnote>
  <w:endnote w:type="continuationSeparator" w:id="0">
    <w:p w14:paraId="115869BF" w14:textId="77777777" w:rsidR="0089670B" w:rsidRDefault="0089670B" w:rsidP="0089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D916" w14:textId="77777777" w:rsidR="0089670B" w:rsidRDefault="0089670B" w:rsidP="0089670B">
      <w:pPr>
        <w:spacing w:after="0" w:line="240" w:lineRule="auto"/>
      </w:pPr>
      <w:r>
        <w:separator/>
      </w:r>
    </w:p>
  </w:footnote>
  <w:footnote w:type="continuationSeparator" w:id="0">
    <w:p w14:paraId="22AEEC08" w14:textId="77777777" w:rsidR="0089670B" w:rsidRDefault="0089670B" w:rsidP="0089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2773" w14:textId="78157A84" w:rsidR="0089670B" w:rsidRDefault="0089670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7BDC8" wp14:editId="425EC46A">
          <wp:simplePos x="0" y="0"/>
          <wp:positionH relativeFrom="margin">
            <wp:posOffset>-590550</wp:posOffset>
          </wp:positionH>
          <wp:positionV relativeFrom="paragraph">
            <wp:posOffset>-106680</wp:posOffset>
          </wp:positionV>
          <wp:extent cx="2822304" cy="3714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304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F7"/>
    <w:rsid w:val="000654F7"/>
    <w:rsid w:val="008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FFEC6"/>
  <w15:chartTrackingRefBased/>
  <w15:docId w15:val="{2DE9ADDB-0BF4-4B43-906B-09063A75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70B"/>
  </w:style>
  <w:style w:type="paragraph" w:styleId="a5">
    <w:name w:val="footer"/>
    <w:basedOn w:val="a"/>
    <w:link w:val="a6"/>
    <w:uiPriority w:val="99"/>
    <w:unhideWhenUsed/>
    <w:rsid w:val="0089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2021-10-18T08:28:00Z</dcterms:created>
  <dcterms:modified xsi:type="dcterms:W3CDTF">2021-10-18T08:31:00Z</dcterms:modified>
</cp:coreProperties>
</file>